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FB2" w:rsidRDefault="00DB2FB2">
      <w:pPr>
        <w:pStyle w:val="a3"/>
      </w:pPr>
      <w:r>
        <w:t>ПЕРЕЧЕНЬ</w:t>
      </w:r>
    </w:p>
    <w:p w:rsidR="00DB2FB2" w:rsidRPr="00F918DA" w:rsidRDefault="001241FE" w:rsidP="00FD51FE">
      <w:pPr>
        <w:spacing w:line="216" w:lineRule="auto"/>
        <w:jc w:val="center"/>
        <w:rPr>
          <w:b/>
          <w:sz w:val="28"/>
        </w:rPr>
      </w:pPr>
      <w:r>
        <w:rPr>
          <w:b/>
          <w:sz w:val="28"/>
        </w:rPr>
        <w:t xml:space="preserve">законов Новосибирской области, подлежащих признанию утратившими силу, приостановлению, изменению или принятию в случае принятия закона Новосибирской области </w:t>
      </w:r>
      <w:r w:rsidR="005B1019" w:rsidRPr="00F918DA">
        <w:rPr>
          <w:b/>
          <w:sz w:val="28"/>
        </w:rPr>
        <w:t xml:space="preserve">«О внесении </w:t>
      </w:r>
      <w:bookmarkStart w:id="0" w:name="_GoBack"/>
      <w:bookmarkEnd w:id="0"/>
      <w:r w:rsidR="00834B60" w:rsidRPr="00F918DA">
        <w:rPr>
          <w:b/>
          <w:sz w:val="28"/>
        </w:rPr>
        <w:t>изменени</w:t>
      </w:r>
      <w:r w:rsidR="00834B60">
        <w:rPr>
          <w:b/>
          <w:sz w:val="28"/>
        </w:rPr>
        <w:t>я</w:t>
      </w:r>
      <w:r w:rsidR="00834B60" w:rsidRPr="00F918DA">
        <w:rPr>
          <w:b/>
          <w:sz w:val="28"/>
        </w:rPr>
        <w:t xml:space="preserve"> </w:t>
      </w:r>
      <w:r w:rsidR="00F91D0A" w:rsidRPr="00F918DA">
        <w:rPr>
          <w:b/>
          <w:sz w:val="28"/>
        </w:rPr>
        <w:t xml:space="preserve">в </w:t>
      </w:r>
      <w:r w:rsidR="008204F3">
        <w:rPr>
          <w:b/>
          <w:sz w:val="28"/>
        </w:rPr>
        <w:t>статью</w:t>
      </w:r>
      <w:r w:rsidR="00C62023">
        <w:rPr>
          <w:b/>
          <w:sz w:val="28"/>
        </w:rPr>
        <w:t> </w:t>
      </w:r>
      <w:r w:rsidR="008204F3">
        <w:rPr>
          <w:b/>
          <w:sz w:val="28"/>
        </w:rPr>
        <w:t xml:space="preserve">1 </w:t>
      </w:r>
      <w:r w:rsidR="005D2C74">
        <w:rPr>
          <w:b/>
          <w:sz w:val="28"/>
        </w:rPr>
        <w:t>Закон</w:t>
      </w:r>
      <w:r w:rsidR="008204F3">
        <w:rPr>
          <w:b/>
          <w:sz w:val="28"/>
        </w:rPr>
        <w:t>а</w:t>
      </w:r>
      <w:r w:rsidR="00F91D0A" w:rsidRPr="00F918DA">
        <w:rPr>
          <w:b/>
          <w:sz w:val="28"/>
        </w:rPr>
        <w:t xml:space="preserve"> </w:t>
      </w:r>
      <w:r w:rsidR="005B1019" w:rsidRPr="00F918DA">
        <w:rPr>
          <w:b/>
          <w:sz w:val="28"/>
        </w:rPr>
        <w:t>Новосибирской области «</w:t>
      </w:r>
      <w:r w:rsidR="00F50161" w:rsidRPr="00F50161">
        <w:rPr>
          <w:b/>
          <w:sz w:val="28"/>
        </w:rPr>
        <w:t xml:space="preserve">Об установлении критериев, которым должны соответствовать объекты социально-культурного </w:t>
      </w:r>
      <w:r w:rsidR="008204F3">
        <w:rPr>
          <w:b/>
          <w:sz w:val="28"/>
        </w:rPr>
        <w:t xml:space="preserve">и коммунально-бытового </w:t>
      </w:r>
      <w:r w:rsidR="00F50161" w:rsidRPr="00F50161">
        <w:rPr>
          <w:b/>
          <w:sz w:val="28"/>
        </w:rPr>
        <w:t>назначения, масштабные инвестиционные проекты, для размещения (реализации) которых предоставляются земельные участки в аренду без</w:t>
      </w:r>
      <w:r w:rsidR="00C62023">
        <w:rPr>
          <w:b/>
          <w:sz w:val="28"/>
        </w:rPr>
        <w:t> </w:t>
      </w:r>
      <w:r w:rsidR="00F50161" w:rsidRPr="00F50161">
        <w:rPr>
          <w:b/>
          <w:sz w:val="28"/>
        </w:rPr>
        <w:t>проведения торгов</w:t>
      </w:r>
      <w:r w:rsidR="005B1019" w:rsidRPr="00F918DA">
        <w:rPr>
          <w:b/>
          <w:sz w:val="28"/>
        </w:rPr>
        <w:t>»</w:t>
      </w:r>
    </w:p>
    <w:p w:rsidR="00DB2FB2" w:rsidRDefault="00DB2FB2">
      <w:pPr>
        <w:spacing w:line="216" w:lineRule="auto"/>
        <w:jc w:val="center"/>
        <w:rPr>
          <w:b/>
          <w:sz w:val="28"/>
        </w:rPr>
      </w:pPr>
    </w:p>
    <w:p w:rsidR="001241FE" w:rsidRDefault="001241FE" w:rsidP="001241FE">
      <w:pPr>
        <w:ind w:firstLine="709"/>
        <w:jc w:val="both"/>
        <w:rPr>
          <w:sz w:val="28"/>
        </w:rPr>
      </w:pPr>
      <w:r>
        <w:rPr>
          <w:sz w:val="28"/>
        </w:rPr>
        <w:t>Принятие закона Новосибирской области «</w:t>
      </w:r>
      <w:r w:rsidRPr="00AE0CEE">
        <w:rPr>
          <w:sz w:val="28"/>
        </w:rPr>
        <w:t>О</w:t>
      </w:r>
      <w:r>
        <w:rPr>
          <w:sz w:val="28"/>
        </w:rPr>
        <w:t xml:space="preserve"> внесении изменений в статью 1 Закона Новосибирской области «</w:t>
      </w:r>
      <w:r w:rsidRPr="00516BB7">
        <w:rPr>
          <w:sz w:val="28"/>
        </w:rPr>
        <w:t>Об установлении критериев, которым должны соответствовать объекты социально-культурного и коммунально-бытового назначения, масштабные инвестиционные проекты, для размещения (реализации) которых предоставляются земельные участки в аренду без</w:t>
      </w:r>
      <w:r>
        <w:rPr>
          <w:sz w:val="28"/>
        </w:rPr>
        <w:t xml:space="preserve"> </w:t>
      </w:r>
      <w:r w:rsidRPr="00516BB7">
        <w:rPr>
          <w:sz w:val="28"/>
        </w:rPr>
        <w:t>проведения торгов</w:t>
      </w:r>
      <w:r w:rsidRPr="00AE0CEE">
        <w:rPr>
          <w:sz w:val="28"/>
        </w:rPr>
        <w:t>»</w:t>
      </w:r>
      <w:r>
        <w:rPr>
          <w:sz w:val="28"/>
        </w:rPr>
        <w:t xml:space="preserve"> </w:t>
      </w:r>
      <w:r w:rsidR="00F4500C">
        <w:rPr>
          <w:sz w:val="28"/>
        </w:rPr>
        <w:t>не </w:t>
      </w:r>
      <w:r>
        <w:rPr>
          <w:sz w:val="28"/>
        </w:rPr>
        <w:t xml:space="preserve">потребует </w:t>
      </w:r>
      <w:r w:rsidRPr="00AE0CEE">
        <w:rPr>
          <w:sz w:val="28"/>
        </w:rPr>
        <w:t>признани</w:t>
      </w:r>
      <w:r>
        <w:rPr>
          <w:sz w:val="28"/>
        </w:rPr>
        <w:t>я</w:t>
      </w:r>
      <w:r w:rsidRPr="00AE0CEE">
        <w:rPr>
          <w:sz w:val="28"/>
        </w:rPr>
        <w:t xml:space="preserve"> утратившими силу, приостановлени</w:t>
      </w:r>
      <w:r>
        <w:rPr>
          <w:sz w:val="28"/>
        </w:rPr>
        <w:t>я</w:t>
      </w:r>
      <w:r w:rsidRPr="00AE0CEE">
        <w:rPr>
          <w:sz w:val="28"/>
        </w:rPr>
        <w:t>, изменени</w:t>
      </w:r>
      <w:r>
        <w:rPr>
          <w:sz w:val="28"/>
        </w:rPr>
        <w:t>я</w:t>
      </w:r>
      <w:r w:rsidRPr="00AE0CEE">
        <w:rPr>
          <w:sz w:val="28"/>
        </w:rPr>
        <w:t xml:space="preserve"> или приняти</w:t>
      </w:r>
      <w:r>
        <w:rPr>
          <w:sz w:val="28"/>
        </w:rPr>
        <w:t>я</w:t>
      </w:r>
      <w:r w:rsidRPr="00AE0CEE">
        <w:rPr>
          <w:sz w:val="28"/>
        </w:rPr>
        <w:t xml:space="preserve"> </w:t>
      </w:r>
      <w:r>
        <w:rPr>
          <w:sz w:val="28"/>
        </w:rPr>
        <w:t>законов Новосибирской области.</w:t>
      </w:r>
    </w:p>
    <w:p w:rsidR="00DB2FB2" w:rsidRDefault="00DB2FB2">
      <w:pPr>
        <w:ind w:firstLine="709"/>
        <w:jc w:val="both"/>
        <w:rPr>
          <w:sz w:val="28"/>
        </w:rPr>
      </w:pPr>
    </w:p>
    <w:sectPr w:rsidR="00DB2FB2">
      <w:pgSz w:w="11907" w:h="16840" w:code="9"/>
      <w:pgMar w:top="1134" w:right="567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CEE"/>
    <w:rsid w:val="00021CD8"/>
    <w:rsid w:val="0007565B"/>
    <w:rsid w:val="001241FE"/>
    <w:rsid w:val="00184C2D"/>
    <w:rsid w:val="00407AD0"/>
    <w:rsid w:val="005155E3"/>
    <w:rsid w:val="00516BB7"/>
    <w:rsid w:val="005B1019"/>
    <w:rsid w:val="005D2C74"/>
    <w:rsid w:val="00714299"/>
    <w:rsid w:val="008204F3"/>
    <w:rsid w:val="00834B60"/>
    <w:rsid w:val="00A61220"/>
    <w:rsid w:val="00AE0CEE"/>
    <w:rsid w:val="00C62023"/>
    <w:rsid w:val="00C9289B"/>
    <w:rsid w:val="00CC0C60"/>
    <w:rsid w:val="00D10712"/>
    <w:rsid w:val="00D55E03"/>
    <w:rsid w:val="00DB2FB2"/>
    <w:rsid w:val="00F4500C"/>
    <w:rsid w:val="00F50161"/>
    <w:rsid w:val="00F918DA"/>
    <w:rsid w:val="00F91D0A"/>
    <w:rsid w:val="00FD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862B8D"/>
  <w15:chartTrackingRefBased/>
  <w15:docId w15:val="{BCFC9F3E-E30F-4FB6-84F9-F8DC4AF97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pPr>
      <w:ind w:right="19772"/>
    </w:pPr>
    <w:rPr>
      <w:rFonts w:ascii="Arial" w:hAnsi="Arial"/>
      <w:b/>
      <w:snapToGrid w:val="0"/>
      <w:sz w:val="16"/>
    </w:rPr>
  </w:style>
  <w:style w:type="paragraph" w:styleId="a3">
    <w:name w:val="Title"/>
    <w:basedOn w:val="a"/>
    <w:qFormat/>
    <w:pPr>
      <w:spacing w:line="216" w:lineRule="auto"/>
      <w:jc w:val="center"/>
    </w:pPr>
    <w:rPr>
      <w:b/>
      <w:sz w:val="28"/>
    </w:rPr>
  </w:style>
  <w:style w:type="paragraph" w:styleId="a4">
    <w:name w:val="Balloon Text"/>
    <w:basedOn w:val="a"/>
    <w:link w:val="a5"/>
    <w:rsid w:val="00516BB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516B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ANO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subject/>
  <dc:creator>User1111</dc:creator>
  <cp:keywords/>
  <cp:lastModifiedBy>Александрова Кристина Германовна</cp:lastModifiedBy>
  <cp:revision>5</cp:revision>
  <cp:lastPrinted>2020-06-02T09:14:00Z</cp:lastPrinted>
  <dcterms:created xsi:type="dcterms:W3CDTF">2020-06-01T05:17:00Z</dcterms:created>
  <dcterms:modified xsi:type="dcterms:W3CDTF">2020-06-02T09:14:00Z</dcterms:modified>
</cp:coreProperties>
</file>